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5A28" w14:textId="00D54E23" w:rsidR="004D2818" w:rsidRPr="004D2818" w:rsidRDefault="004D2818" w:rsidP="004D2818">
      <w:pPr>
        <w:shd w:val="clear" w:color="auto" w:fill="FFFFFF"/>
        <w:spacing w:after="150" w:line="240" w:lineRule="auto"/>
        <w:rPr>
          <w:rFonts w:ascii="Poppins" w:eastAsia="Times New Roman" w:hAnsi="Poppins" w:cs="Poppins"/>
          <w:b/>
          <w:bCs/>
          <w:color w:val="585858"/>
          <w:kern w:val="0"/>
          <w:sz w:val="45"/>
          <w:szCs w:val="45"/>
          <w14:ligatures w14:val="none"/>
        </w:rPr>
      </w:pPr>
      <w:r w:rsidRPr="004D2818">
        <w:rPr>
          <w:rFonts w:ascii="Poppins" w:eastAsia="Times New Roman" w:hAnsi="Poppins" w:cs="Poppins"/>
          <w:b/>
          <w:bCs/>
          <w:color w:val="585858"/>
          <w:kern w:val="0"/>
          <w:sz w:val="45"/>
          <w:szCs w:val="45"/>
          <w14:ligatures w14:val="none"/>
        </w:rPr>
        <w:t xml:space="preserve">AI Technical Sales Rep </w:t>
      </w:r>
    </w:p>
    <w:p w14:paraId="6329759D" w14:textId="77777777" w:rsidR="004D2818" w:rsidRDefault="004D2818" w:rsidP="004D2818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585858"/>
          <w:kern w:val="0"/>
          <w14:ligatures w14:val="none"/>
        </w:rPr>
      </w:pPr>
    </w:p>
    <w:p w14:paraId="53D7403D" w14:textId="73AD8738" w:rsidR="004D2818" w:rsidRPr="004D2818" w:rsidRDefault="004D2818" w:rsidP="004D2818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585858"/>
          <w:kern w:val="0"/>
          <w14:ligatures w14:val="none"/>
        </w:rPr>
      </w:pPr>
      <w:r>
        <w:rPr>
          <w:rFonts w:ascii="Montserrat" w:eastAsia="Times New Roman" w:hAnsi="Montserrat" w:cs="Times New Roman"/>
          <w:color w:val="585858"/>
          <w:kern w:val="0"/>
          <w14:ligatures w14:val="none"/>
        </w:rPr>
        <w:t>T</w:t>
      </w:r>
      <w:r w:rsidRPr="004D2818">
        <w:rPr>
          <w:rFonts w:ascii="Montserrat" w:eastAsia="Times New Roman" w:hAnsi="Montserrat" w:cs="Times New Roman"/>
          <w:color w:val="585858"/>
          <w:kern w:val="0"/>
          <w14:ligatures w14:val="none"/>
        </w:rPr>
        <w:t xml:space="preserve">ransforming how companies deliver support to employees. Our AI-powered platform automates answers to employee questions, providing trusted, accurate, and compliant information through Smart Search AI Agents. </w:t>
      </w:r>
      <w:r>
        <w:rPr>
          <w:rFonts w:ascii="Montserrat" w:eastAsia="Times New Roman" w:hAnsi="Montserrat" w:cs="Times New Roman"/>
          <w:color w:val="585858"/>
          <w:kern w:val="0"/>
          <w14:ligatures w14:val="none"/>
        </w:rPr>
        <w:t>O</w:t>
      </w:r>
      <w:r w:rsidRPr="004D2818">
        <w:rPr>
          <w:rFonts w:ascii="Montserrat" w:eastAsia="Times New Roman" w:hAnsi="Montserrat" w:cs="Times New Roman"/>
          <w:color w:val="585858"/>
          <w:kern w:val="0"/>
          <w14:ligatures w14:val="none"/>
        </w:rPr>
        <w:t xml:space="preserve">ur latest </w:t>
      </w:r>
      <w:proofErr w:type="gramStart"/>
      <w:r w:rsidRPr="004D2818">
        <w:rPr>
          <w:rFonts w:ascii="Montserrat" w:eastAsia="Times New Roman" w:hAnsi="Montserrat" w:cs="Times New Roman"/>
          <w:color w:val="585858"/>
          <w:kern w:val="0"/>
          <w14:ligatures w14:val="none"/>
        </w:rPr>
        <w:t>innovation,</w:t>
      </w:r>
      <w:proofErr w:type="gramEnd"/>
      <w:r w:rsidRPr="004D2818">
        <w:rPr>
          <w:rFonts w:ascii="Montserrat" w:eastAsia="Times New Roman" w:hAnsi="Montserrat" w:cs="Times New Roman"/>
          <w:color w:val="585858"/>
          <w:kern w:val="0"/>
          <w14:ligatures w14:val="none"/>
        </w:rPr>
        <w:t xml:space="preserve"> combines prescriptive and non-prescriptive answer frameworks, helping HR, IT, and Ops teams reduce helpdesk requests, improve productivity, and deliver measurable ROI.</w:t>
      </w:r>
    </w:p>
    <w:p w14:paraId="03C84569" w14:textId="77777777" w:rsidR="004D2818" w:rsidRPr="004D2818" w:rsidRDefault="004D2818" w:rsidP="004D2818">
      <w:pPr>
        <w:shd w:val="clear" w:color="auto" w:fill="FFFFFF"/>
        <w:spacing w:before="300" w:after="150" w:line="240" w:lineRule="auto"/>
        <w:outlineLvl w:val="2"/>
        <w:rPr>
          <w:rFonts w:ascii="Poppins" w:eastAsia="Times New Roman" w:hAnsi="Poppins" w:cs="Poppins"/>
          <w:color w:val="1F004A"/>
          <w:kern w:val="0"/>
          <w:sz w:val="45"/>
          <w:szCs w:val="45"/>
          <w14:ligatures w14:val="none"/>
        </w:rPr>
      </w:pPr>
      <w:r w:rsidRPr="004D2818">
        <w:rPr>
          <w:rFonts w:ascii="Poppins" w:eastAsia="Times New Roman" w:hAnsi="Poppins" w:cs="Poppins"/>
          <w:b/>
          <w:bCs/>
          <w:color w:val="1F004A"/>
          <w:kern w:val="0"/>
          <w:sz w:val="45"/>
          <w:szCs w:val="45"/>
          <w14:ligatures w14:val="none"/>
        </w:rPr>
        <w:t>The Opportunity</w:t>
      </w:r>
    </w:p>
    <w:p w14:paraId="351B8EDC" w14:textId="0439D83A" w:rsidR="004D2818" w:rsidRPr="004D2818" w:rsidRDefault="004D2818" w:rsidP="004D2818">
      <w:pPr>
        <w:shd w:val="clear" w:color="auto" w:fill="FFFFFF"/>
        <w:spacing w:after="150" w:line="240" w:lineRule="auto"/>
        <w:rPr>
          <w:rFonts w:ascii="Montserrat" w:eastAsia="Times New Roman" w:hAnsi="Montserrat" w:cs="Poppins"/>
          <w:color w:val="585858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585858"/>
          <w:kern w:val="0"/>
          <w14:ligatures w14:val="none"/>
        </w:rPr>
        <w:t>As a Technical Sales Representative, you'll play a critical role in converting qualified top-of-funnel leads into high-intent prospects. You’ll guide buyers through discovery, deliver tailored demos that map our AI capabilities to business needs, and strategically engage decision-makers with authority and budget to close within 90 days. Your deep understanding of SaaS, technical solutions, and AI concepts will build trust and momentum with mid-market and enterprise buyers.</w:t>
      </w:r>
    </w:p>
    <w:p w14:paraId="7D444CDC" w14:textId="77777777" w:rsidR="004D2818" w:rsidRPr="004D2818" w:rsidRDefault="004D2818" w:rsidP="004D2818">
      <w:pPr>
        <w:shd w:val="clear" w:color="auto" w:fill="FFFFFF"/>
        <w:spacing w:before="300" w:after="150" w:line="240" w:lineRule="auto"/>
        <w:outlineLvl w:val="2"/>
        <w:rPr>
          <w:rFonts w:ascii="Poppins" w:eastAsia="Times New Roman" w:hAnsi="Poppins" w:cs="Poppins"/>
          <w:color w:val="1F004A"/>
          <w:kern w:val="0"/>
          <w:sz w:val="45"/>
          <w:szCs w:val="45"/>
          <w14:ligatures w14:val="none"/>
        </w:rPr>
      </w:pPr>
      <w:r w:rsidRPr="004D2818">
        <w:rPr>
          <w:rFonts w:ascii="Poppins" w:eastAsia="Times New Roman" w:hAnsi="Poppins" w:cs="Poppins"/>
          <w:b/>
          <w:bCs/>
          <w:color w:val="1F004A"/>
          <w:kern w:val="0"/>
          <w:sz w:val="45"/>
          <w:szCs w:val="45"/>
          <w14:ligatures w14:val="none"/>
        </w:rPr>
        <w:t>What You’ll Do</w:t>
      </w:r>
    </w:p>
    <w:p w14:paraId="404583F1" w14:textId="77777777" w:rsidR="004D2818" w:rsidRPr="004D2818" w:rsidRDefault="004D2818" w:rsidP="004D28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Own the Sales Process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for inbound leads and SDR-generated prospects—from discovery through demo to stakeholder engagement and handoff/close.</w:t>
      </w:r>
    </w:p>
    <w:p w14:paraId="45E37D4E" w14:textId="77777777" w:rsidR="004D2818" w:rsidRPr="004D2818" w:rsidRDefault="004D2818" w:rsidP="004D28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 xml:space="preserve">Deliver Dynamic Product </w:t>
      </w:r>
      <w:proofErr w:type="gramStart"/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Demos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that</w:t>
      </w:r>
      <w:proofErr w:type="gramEnd"/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 xml:space="preserve"> focus on solving real-world problems for HR, IT, and Business Ops leaders.</w:t>
      </w:r>
    </w:p>
    <w:p w14:paraId="434B017D" w14:textId="77777777" w:rsidR="004D2818" w:rsidRPr="004D2818" w:rsidRDefault="004D2818" w:rsidP="004D28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Tailor Solutions to Prospect Needs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by translating technical features into business value and ROI.</w:t>
      </w:r>
    </w:p>
    <w:p w14:paraId="2F84DE52" w14:textId="77777777" w:rsidR="004D2818" w:rsidRPr="004D2818" w:rsidRDefault="004D2818" w:rsidP="004D28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Identify Decision-Makers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and drive consensus-building with champions and buying committees.</w:t>
      </w:r>
    </w:p>
    <w:p w14:paraId="1751B553" w14:textId="77777777" w:rsidR="004D2818" w:rsidRPr="004D2818" w:rsidRDefault="004D2818" w:rsidP="004D28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Maintain Pipeline Momentum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by forecasting accurately, qualifying timelines, and proactively overcoming objections.</w:t>
      </w:r>
    </w:p>
    <w:p w14:paraId="34A5FA35" w14:textId="77777777" w:rsidR="004D2818" w:rsidRPr="004D2818" w:rsidRDefault="004D2818" w:rsidP="004D2818">
      <w:pPr>
        <w:shd w:val="clear" w:color="auto" w:fill="FFFFFF"/>
        <w:spacing w:before="300" w:after="150" w:line="240" w:lineRule="auto"/>
        <w:outlineLvl w:val="2"/>
        <w:rPr>
          <w:rFonts w:ascii="Poppins" w:eastAsia="Times New Roman" w:hAnsi="Poppins" w:cs="Poppins"/>
          <w:color w:val="1F004A"/>
          <w:kern w:val="0"/>
          <w:sz w:val="45"/>
          <w:szCs w:val="45"/>
          <w14:ligatures w14:val="none"/>
        </w:rPr>
      </w:pPr>
      <w:r w:rsidRPr="004D2818">
        <w:rPr>
          <w:rFonts w:ascii="Poppins" w:eastAsia="Times New Roman" w:hAnsi="Poppins" w:cs="Poppins"/>
          <w:b/>
          <w:bCs/>
          <w:color w:val="1F004A"/>
          <w:kern w:val="0"/>
          <w:sz w:val="45"/>
          <w:szCs w:val="45"/>
          <w14:ligatures w14:val="none"/>
        </w:rPr>
        <w:t>What You Bring</w:t>
      </w:r>
    </w:p>
    <w:p w14:paraId="5E7CA0EA" w14:textId="77777777" w:rsidR="004D2818" w:rsidRPr="004D2818" w:rsidRDefault="004D2818" w:rsidP="004D28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3–5 years of experience in </w:t>
      </w: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B2B SaaS sales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, preferably with </w:t>
      </w: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AI, HR Tech, or IT Ops software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.</w:t>
      </w:r>
    </w:p>
    <w:p w14:paraId="6E360CCB" w14:textId="77777777" w:rsidR="004D2818" w:rsidRPr="004D2818" w:rsidRDefault="004D2818" w:rsidP="004D28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lastRenderedPageBreak/>
        <w:t>Proven track record of </w:t>
      </w: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closing mid-market or enterprise deals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in a consultative sales environment.</w:t>
      </w:r>
    </w:p>
    <w:p w14:paraId="2A95B525" w14:textId="77777777" w:rsidR="004D2818" w:rsidRPr="004D2818" w:rsidRDefault="004D2818" w:rsidP="004D28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Ability to </w:t>
      </w:r>
      <w:r w:rsidRPr="004D2818">
        <w:rPr>
          <w:rFonts w:ascii="Montserrat" w:eastAsia="Times New Roman" w:hAnsi="Montserrat" w:cs="Poppins"/>
          <w:b/>
          <w:bCs/>
          <w:color w:val="7D7E82"/>
          <w:kern w:val="0"/>
          <w14:ligatures w14:val="none"/>
        </w:rPr>
        <w:t>translate technical products</w:t>
      </w: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 into compelling business cases for non-technical stakeholders.</w:t>
      </w:r>
    </w:p>
    <w:p w14:paraId="4C530769" w14:textId="77777777" w:rsidR="004D2818" w:rsidRPr="004D2818" w:rsidRDefault="004D2818" w:rsidP="004D28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Comfortable with CRM (we use HubSpot), sales automation tools, and virtual selling.</w:t>
      </w:r>
    </w:p>
    <w:p w14:paraId="28501F1D" w14:textId="77777777" w:rsidR="004D2818" w:rsidRPr="004D2818" w:rsidRDefault="004D2818" w:rsidP="004D28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Passion for helping customers succeed and an entrepreneurial mindset to thrive in a fast-paced startup.</w:t>
      </w:r>
    </w:p>
    <w:p w14:paraId="24C65874" w14:textId="77777777" w:rsidR="004D2818" w:rsidRPr="004D2818" w:rsidRDefault="004D2818" w:rsidP="004D2818">
      <w:pPr>
        <w:shd w:val="clear" w:color="auto" w:fill="FFFFFF"/>
        <w:spacing w:before="300" w:after="150" w:line="240" w:lineRule="auto"/>
        <w:outlineLvl w:val="2"/>
        <w:rPr>
          <w:rFonts w:ascii="Poppins" w:eastAsia="Times New Roman" w:hAnsi="Poppins" w:cs="Poppins"/>
          <w:color w:val="1F004A"/>
          <w:kern w:val="0"/>
          <w:sz w:val="45"/>
          <w:szCs w:val="45"/>
          <w14:ligatures w14:val="none"/>
        </w:rPr>
      </w:pPr>
      <w:r w:rsidRPr="004D2818">
        <w:rPr>
          <w:rFonts w:ascii="Poppins" w:eastAsia="Times New Roman" w:hAnsi="Poppins" w:cs="Poppins"/>
          <w:b/>
          <w:bCs/>
          <w:color w:val="1F004A"/>
          <w:kern w:val="0"/>
          <w:sz w:val="45"/>
          <w:szCs w:val="45"/>
          <w14:ligatures w14:val="none"/>
        </w:rPr>
        <w:t>Why Join Us</w:t>
      </w:r>
    </w:p>
    <w:p w14:paraId="683C2777" w14:textId="77777777" w:rsidR="004D2818" w:rsidRPr="004D2818" w:rsidRDefault="004D2818" w:rsidP="004D28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Join a mission-driven company helping workplaces become more efficient and employee-centric.</w:t>
      </w:r>
    </w:p>
    <w:p w14:paraId="66C2EB73" w14:textId="77777777" w:rsidR="004D2818" w:rsidRPr="004D2818" w:rsidRDefault="004D2818" w:rsidP="004D28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Shape the future of AI in the workplace—while growing your sales career in a cutting-edge SaaS business.</w:t>
      </w:r>
    </w:p>
    <w:p w14:paraId="5ECF9835" w14:textId="77777777" w:rsidR="004D2818" w:rsidRPr="004D2818" w:rsidRDefault="004D2818" w:rsidP="004D28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Collaborate with a seasoned, supportive leadership team that values innovation and agility.</w:t>
      </w:r>
    </w:p>
    <w:p w14:paraId="5D0F05A4" w14:textId="77777777" w:rsidR="004D2818" w:rsidRPr="004D2818" w:rsidRDefault="004D2818" w:rsidP="004D28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Poppins"/>
          <w:color w:val="7D7E82"/>
          <w:kern w:val="0"/>
          <w14:ligatures w14:val="none"/>
        </w:rPr>
      </w:pPr>
      <w:r w:rsidRPr="004D2818">
        <w:rPr>
          <w:rFonts w:ascii="Montserrat" w:eastAsia="Times New Roman" w:hAnsi="Montserrat" w:cs="Poppins"/>
          <w:color w:val="7D7E82"/>
          <w:kern w:val="0"/>
          <w14:ligatures w14:val="none"/>
        </w:rPr>
        <w:t>This is a contract (1099) position, compensated on an hourly basis, with a generous commission rate (up to 50% of one-year contract value).</w:t>
      </w:r>
    </w:p>
    <w:p w14:paraId="24583CFF" w14:textId="77777777" w:rsidR="004D2818" w:rsidRPr="004D2818" w:rsidRDefault="004D2818" w:rsidP="004D2818">
      <w:pPr>
        <w:shd w:val="clear" w:color="auto" w:fill="FFFFFF"/>
        <w:spacing w:after="150" w:line="240" w:lineRule="auto"/>
        <w:rPr>
          <w:rFonts w:ascii="Montserrat" w:eastAsia="Times New Roman" w:hAnsi="Montserrat" w:cs="Poppins"/>
          <w:color w:val="585858"/>
          <w:kern w:val="0"/>
          <w14:ligatures w14:val="none"/>
        </w:rPr>
      </w:pPr>
      <w:r w:rsidRPr="004D2818">
        <w:rPr>
          <w:rFonts w:ascii="Times New Roman" w:eastAsia="Times New Roman" w:hAnsi="Times New Roman" w:cs="Times New Roman"/>
          <w:color w:val="585858"/>
          <w:kern w:val="0"/>
          <w14:ligatures w14:val="none"/>
        </w:rPr>
        <w:t>‍</w:t>
      </w:r>
    </w:p>
    <w:p w14:paraId="6828C2FF" w14:textId="77777777" w:rsidR="004D2818" w:rsidRPr="004D2818" w:rsidRDefault="004D2818" w:rsidP="004D2818">
      <w:pPr>
        <w:shd w:val="clear" w:color="auto" w:fill="FFFFFF"/>
        <w:spacing w:after="150" w:line="240" w:lineRule="auto"/>
        <w:rPr>
          <w:rFonts w:ascii="Montserrat" w:eastAsia="Times New Roman" w:hAnsi="Montserrat" w:cs="Poppins"/>
          <w:color w:val="585858"/>
          <w:kern w:val="0"/>
          <w14:ligatures w14:val="none"/>
        </w:rPr>
      </w:pPr>
      <w:r w:rsidRPr="004D2818">
        <w:rPr>
          <w:rFonts w:ascii="Montserrat" w:eastAsia="Times New Roman" w:hAnsi="Montserrat" w:cs="Poppins"/>
          <w:b/>
          <w:bCs/>
          <w:color w:val="585858"/>
          <w:kern w:val="0"/>
          <w14:ligatures w14:val="none"/>
        </w:rPr>
        <w:t>Ready to drive AI adoption and help workplaces thrive?</w:t>
      </w:r>
      <w:r w:rsidRPr="004D2818">
        <w:rPr>
          <w:rFonts w:ascii="Montserrat" w:eastAsia="Times New Roman" w:hAnsi="Montserrat" w:cs="Poppins"/>
          <w:color w:val="585858"/>
          <w:kern w:val="0"/>
          <w14:ligatures w14:val="none"/>
        </w:rPr>
        <w:br/>
        <w:t>Apply now and be part of the team redefining workplaces with intelligent automation.</w:t>
      </w:r>
    </w:p>
    <w:p w14:paraId="29CEED3F" w14:textId="77777777" w:rsidR="004D2818" w:rsidRDefault="004D2818"/>
    <w:sectPr w:rsidR="004D2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41D34"/>
    <w:multiLevelType w:val="multilevel"/>
    <w:tmpl w:val="288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2143B"/>
    <w:multiLevelType w:val="multilevel"/>
    <w:tmpl w:val="C34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32064"/>
    <w:multiLevelType w:val="multilevel"/>
    <w:tmpl w:val="AFE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206533">
    <w:abstractNumId w:val="0"/>
  </w:num>
  <w:num w:numId="2" w16cid:durableId="593436405">
    <w:abstractNumId w:val="2"/>
  </w:num>
  <w:num w:numId="3" w16cid:durableId="125509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8"/>
    <w:rsid w:val="00162883"/>
    <w:rsid w:val="004D2818"/>
    <w:rsid w:val="00A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BCDA"/>
  <w15:chartTrackingRefBased/>
  <w15:docId w15:val="{B708F570-BD8B-44F2-B1EC-97CD96F4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2213</Characters>
  <Application>Microsoft Office Word</Application>
  <DocSecurity>0</DocSecurity>
  <Lines>50</Lines>
  <Paragraphs>25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2</cp:revision>
  <dcterms:created xsi:type="dcterms:W3CDTF">2026-05-26T22:47:00Z</dcterms:created>
  <dcterms:modified xsi:type="dcterms:W3CDTF">2026-05-26T22:50:00Z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92bc681f-8c8e-41ee-b52e-5ab047987bd9</vt:lpwstr>
  </property>
</Properties>
</file>