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D104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Enterprise FinTech Sales Executive</w:t>
      </w:r>
    </w:p>
    <w:p w14:paraId="04D76CF5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National / Remote</w:t>
      </w:r>
    </w:p>
    <w:p w14:paraId="577BB910" w14:textId="77777777" w:rsidR="00C24C84" w:rsidRPr="00C24C84" w:rsidRDefault="00C24C84" w:rsidP="00C2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A rapidly growing financial technology organization is seeking a high-performing Enterprise Sales Executive to drive strategic growth across the U.S. This role is responsible for developing and closing complex enterprise-level opportunities within the financial services, payments, SaaS, banking, and technology sectors.</w:t>
      </w:r>
    </w:p>
    <w:p w14:paraId="40776E48" w14:textId="77777777" w:rsidR="00C24C84" w:rsidRPr="00C24C84" w:rsidRDefault="00C24C84" w:rsidP="00C2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We are seeking a consultative sales professional with a proven track record of selling complex FinTech, payments, treasury, lending, embedded finance, AP/AR automation, ERP-integrated, or financial software solutions into mid-market and enterprise organizations.</w:t>
      </w:r>
    </w:p>
    <w:p w14:paraId="40CEA755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52F6464A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Develop and execute a national enterprise sales strategy focused on new logo acquisition</w:t>
      </w:r>
    </w:p>
    <w:p w14:paraId="4CF359A0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Identify, prospect, and engage C-level decision makers including CFOs, CEOs, Controllers, Treasurers, and Finance/Operations leaders</w:t>
      </w:r>
    </w:p>
    <w:p w14:paraId="2EC239AD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Manage complex, multi-stakeholder sales cycles from initial outreach through contract execution</w:t>
      </w:r>
    </w:p>
    <w:p w14:paraId="6C2B608F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Conduct discovery meetings, executive presentations, solution demonstrations, and ROI/value-based sales discussions</w:t>
      </w:r>
    </w:p>
    <w:p w14:paraId="57244F6D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Collaborate with internal pre-sales, implementation, product, and executive leadership teams</w:t>
      </w:r>
    </w:p>
    <w:p w14:paraId="2707DDA5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Build and maintain a strong pipeline of enterprise opportunities</w:t>
      </w:r>
    </w:p>
    <w:p w14:paraId="73CEBCA2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Forecast accurately and maintain CRM activity</w:t>
      </w:r>
    </w:p>
    <w:p w14:paraId="5D278DCF" w14:textId="77777777" w:rsidR="00C24C84" w:rsidRPr="00C24C84" w:rsidRDefault="00C24C84" w:rsidP="00C2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24C84">
        <w:rPr>
          <w:rFonts w:ascii="Times New Roman" w:eastAsia="Times New Roman" w:hAnsi="Times New Roman" w:cs="Times New Roman"/>
          <w:kern w:val="0"/>
          <w14:ligatures w14:val="none"/>
        </w:rPr>
        <w:t>Represent</w:t>
      </w:r>
      <w:proofErr w:type="gramEnd"/>
      <w:r w:rsidRPr="00C24C84">
        <w:rPr>
          <w:rFonts w:ascii="Times New Roman" w:eastAsia="Times New Roman" w:hAnsi="Times New Roman" w:cs="Times New Roman"/>
          <w:kern w:val="0"/>
          <w14:ligatures w14:val="none"/>
        </w:rPr>
        <w:t xml:space="preserve"> the organization at industry conferences, networking events, and client meetings</w:t>
      </w:r>
    </w:p>
    <w:p w14:paraId="51781AE3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07AC4465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5+ years of enterprise FinTech, payments, SaaS, ERP, HCM/payroll, banking technology, or financial services sales experience</w:t>
      </w:r>
    </w:p>
    <w:p w14:paraId="76C88691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Proven track record exceeding quota in a complex enterprise sales environment</w:t>
      </w:r>
    </w:p>
    <w:p w14:paraId="05DF6B81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Experience selling six-figure and/or seven-figure solutions</w:t>
      </w:r>
    </w:p>
    <w:p w14:paraId="672BED08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Strong executive presence and consultative selling skills</w:t>
      </w:r>
    </w:p>
    <w:p w14:paraId="1B313C73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Experience navigating long sales cycles and multiple decision makers</w:t>
      </w:r>
    </w:p>
    <w:p w14:paraId="4AE8DADF" w14:textId="77777777" w:rsidR="00C24C84" w:rsidRPr="00C24C84" w:rsidRDefault="00C24C84" w:rsidP="00C2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Ability to travel nationally as needed</w:t>
      </w:r>
    </w:p>
    <w:p w14:paraId="622187B5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Experience</w:t>
      </w:r>
    </w:p>
    <w:p w14:paraId="3B601DC5" w14:textId="77777777" w:rsidR="00C24C84" w:rsidRPr="00C24C84" w:rsidRDefault="00C24C84" w:rsidP="00C2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Experience selling:</w:t>
      </w:r>
    </w:p>
    <w:p w14:paraId="7162E16F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Payments platforms</w:t>
      </w:r>
    </w:p>
    <w:p w14:paraId="796F5B7A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Treasury management solutions</w:t>
      </w:r>
    </w:p>
    <w:p w14:paraId="401556C6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Embedded finance solutions</w:t>
      </w:r>
    </w:p>
    <w:p w14:paraId="0DAEC2B9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AP/AR automation</w:t>
      </w:r>
    </w:p>
    <w:p w14:paraId="0470F00E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ERP-integrated financial solutions</w:t>
      </w:r>
    </w:p>
    <w:p w14:paraId="7BB5E914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Banking or commercial card solutions</w:t>
      </w:r>
    </w:p>
    <w:p w14:paraId="0CBB939D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HCM/payroll financial platforms</w:t>
      </w:r>
    </w:p>
    <w:p w14:paraId="131A9E84" w14:textId="77777777" w:rsidR="00C24C84" w:rsidRPr="00C24C84" w:rsidRDefault="00C24C84" w:rsidP="00C2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SaaS-based financial technology solutions</w:t>
      </w:r>
    </w:p>
    <w:p w14:paraId="7F3FF56E" w14:textId="77777777" w:rsidR="00C24C84" w:rsidRPr="00C24C84" w:rsidRDefault="00C24C84" w:rsidP="00C24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4C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 &amp; Benefits</w:t>
      </w:r>
    </w:p>
    <w:p w14:paraId="53B7881A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Competitive base salary</w:t>
      </w:r>
    </w:p>
    <w:p w14:paraId="42ED3320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Uncapped commission structure</w:t>
      </w:r>
    </w:p>
    <w:p w14:paraId="20CF18C3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Strong six-figure earning potential</w:t>
      </w:r>
    </w:p>
    <w:p w14:paraId="43F5A4EA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Equity/stock options potential</w:t>
      </w:r>
    </w:p>
    <w:p w14:paraId="41C48810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Full benefits package</w:t>
      </w:r>
    </w:p>
    <w:p w14:paraId="2BA4AC99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Remote flexibility</w:t>
      </w:r>
    </w:p>
    <w:p w14:paraId="677E3ACD" w14:textId="77777777" w:rsidR="00C24C84" w:rsidRPr="00C24C84" w:rsidRDefault="00C24C84" w:rsidP="00C2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National growth opportunity</w:t>
      </w:r>
    </w:p>
    <w:p w14:paraId="70A2C6C7" w14:textId="77777777" w:rsidR="00C24C84" w:rsidRPr="00C24C84" w:rsidRDefault="00C24C84" w:rsidP="00C2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C84">
        <w:rPr>
          <w:rFonts w:ascii="Times New Roman" w:eastAsia="Times New Roman" w:hAnsi="Times New Roman" w:cs="Times New Roman"/>
          <w:kern w:val="0"/>
          <w14:ligatures w14:val="none"/>
        </w:rPr>
        <w:t>This is an excellent opportunity for a driven enterprise sales professional seeking a high-growth environment, strong leadership, and the ability to make a significant impact within a rapidly expanding FinTech organization.</w:t>
      </w:r>
    </w:p>
    <w:p w14:paraId="31C92AC7" w14:textId="77777777" w:rsidR="00C24C84" w:rsidRDefault="00C24C84"/>
    <w:sectPr w:rsidR="00C2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7DA"/>
    <w:multiLevelType w:val="multilevel"/>
    <w:tmpl w:val="4E6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30C29"/>
    <w:multiLevelType w:val="multilevel"/>
    <w:tmpl w:val="506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F4580"/>
    <w:multiLevelType w:val="multilevel"/>
    <w:tmpl w:val="226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27D19"/>
    <w:multiLevelType w:val="multilevel"/>
    <w:tmpl w:val="F16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617745">
    <w:abstractNumId w:val="1"/>
  </w:num>
  <w:num w:numId="2" w16cid:durableId="444620301">
    <w:abstractNumId w:val="0"/>
  </w:num>
  <w:num w:numId="3" w16cid:durableId="147598313">
    <w:abstractNumId w:val="3"/>
  </w:num>
  <w:num w:numId="4" w16cid:durableId="19963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84"/>
    <w:rsid w:val="00016497"/>
    <w:rsid w:val="00C2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BA51"/>
  <w15:chartTrackingRefBased/>
  <w15:docId w15:val="{D70E4F91-1C11-4737-91AA-2329478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1</cp:revision>
  <dcterms:created xsi:type="dcterms:W3CDTF">2026-05-26T17:44:00Z</dcterms:created>
  <dcterms:modified xsi:type="dcterms:W3CDTF">2026-05-26T17:45:00Z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2863cc4b-82db-4b50-901c-dac1be440462</vt:lpwstr>
  </property>
</Properties>
</file>